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99" w:rsidRDefault="00581999">
      <w:pPr>
        <w:pStyle w:val="ConsPlusNormal"/>
        <w:jc w:val="center"/>
      </w:pPr>
      <w:bookmarkStart w:id="0" w:name="P64"/>
      <w:bookmarkEnd w:id="0"/>
      <w:r>
        <w:t>ПЕРЕЧЕНЬ</w:t>
      </w:r>
    </w:p>
    <w:p w:rsidR="00581999" w:rsidRDefault="00581999">
      <w:pPr>
        <w:pStyle w:val="ConsPlusNormal"/>
        <w:jc w:val="center"/>
      </w:pPr>
      <w:r>
        <w:t>ГРУПП НАСЕЛЕНИЯ И КАТЕГОРИЙ ЗАБОЛЕВАНИЙ,</w:t>
      </w:r>
    </w:p>
    <w:p w:rsidR="00581999" w:rsidRDefault="00581999">
      <w:pPr>
        <w:pStyle w:val="ConsPlusNormal"/>
        <w:jc w:val="center"/>
      </w:pPr>
      <w:r>
        <w:t xml:space="preserve">ПРИ АМБУЛАТОРНОМ </w:t>
      </w:r>
      <w:proofErr w:type="gramStart"/>
      <w:r>
        <w:t>ЛЕЧЕНИИ</w:t>
      </w:r>
      <w:proofErr w:type="gramEnd"/>
      <w:r>
        <w:t xml:space="preserve"> КОТОРЫХ ЛЕКАРСТВЕННЫЕ СРЕДСТВА</w:t>
      </w:r>
    </w:p>
    <w:p w:rsidR="00581999" w:rsidRDefault="00581999">
      <w:pPr>
        <w:pStyle w:val="ConsPlusNormal"/>
        <w:jc w:val="center"/>
      </w:pPr>
      <w:r>
        <w:t>И ИЗДЕЛИЯ МЕДИЦИНСКОГО НАЗНАЧЕНИЯ ОТПУСКАЮТСЯ</w:t>
      </w:r>
    </w:p>
    <w:p w:rsidR="00581999" w:rsidRDefault="00581999">
      <w:pPr>
        <w:pStyle w:val="ConsPlusNormal"/>
        <w:jc w:val="center"/>
      </w:pPr>
      <w:r>
        <w:t>ПО РЕЦЕПТАМ ВРАЧЕЙ БЕСПЛАТНО</w:t>
      </w:r>
    </w:p>
    <w:p w:rsidR="00581999" w:rsidRDefault="00581999">
      <w:pPr>
        <w:spacing w:after="1"/>
      </w:pPr>
    </w:p>
    <w:p w:rsidR="00581999" w:rsidRDefault="00581999">
      <w:pPr>
        <w:pStyle w:val="ConsPlusNormal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0"/>
        <w:gridCol w:w="6864"/>
      </w:tblGrid>
      <w:tr w:rsidR="00581999" w:rsidTr="00E0788A">
        <w:tc>
          <w:tcPr>
            <w:tcW w:w="7940" w:type="dxa"/>
          </w:tcPr>
          <w:p w:rsidR="00581999" w:rsidRDefault="00581999">
            <w:pPr>
              <w:pStyle w:val="ConsPlusNormal"/>
              <w:ind w:firstLine="283"/>
              <w:jc w:val="both"/>
            </w:pP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Участники гражданской и Великой Отечественной войн: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</w:t>
            </w:r>
            <w:proofErr w:type="gramEnd"/>
            <w:r>
              <w:t xml:space="preserve"> Отечественной войны на временно оккупированных территориях;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>
              <w:t>е-</w:t>
            </w:r>
            <w:proofErr w:type="gramEnd"/>
            <w:r>
              <w:t xml:space="preserve">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</w:t>
            </w:r>
            <w:r>
              <w:lastRenderedPageBreak/>
              <w:t>армии;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>
              <w:t>рств в г</w:t>
            </w:r>
            <w:proofErr w:type="gramEnd"/>
            <w:r>
              <w:t>оды Великой Отечественной войны;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>
              <w:t xml:space="preserve">, </w:t>
            </w:r>
            <w:proofErr w:type="spellStart"/>
            <w:r>
              <w:t>Совинформбюро</w:t>
            </w:r>
            <w:proofErr w:type="spellEnd"/>
            <w: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лица, принимавшие участие в боевых действиях против фашистской Герман</w:t>
            </w:r>
            <w:proofErr w:type="gramStart"/>
            <w:r>
              <w:t>ии и ее</w:t>
            </w:r>
            <w:proofErr w:type="gramEnd"/>
            <w: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</w:t>
            </w:r>
            <w:r>
              <w:lastRenderedPageBreak/>
              <w:t xml:space="preserve">обязанностей военной службы, либо вследствие заболевания, связанного с пребыванием на фронте. </w:t>
            </w:r>
            <w:proofErr w:type="gramStart"/>
            <w: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>
              <w:t xml:space="preserve">, </w:t>
            </w:r>
            <w:proofErr w:type="gramStart"/>
            <w: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Все лекарственные средства</w:t>
            </w:r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lastRenderedPageBreak/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Лица, работавшие на предприятиях, в учреждениях и организациях </w:t>
            </w:r>
            <w:proofErr w:type="gramStart"/>
            <w:r>
              <w:t>г</w:t>
            </w:r>
            <w:proofErr w:type="gramEnd"/>
            <w:r>
              <w:t>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(абзац введен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 xml:space="preserve">военнослужащие, в том числе уволенные в запас (отставку), военнообязанные, </w:t>
            </w:r>
            <w:r>
              <w:lastRenderedPageBreak/>
              <w:t>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</w:t>
            </w:r>
            <w:proofErr w:type="gramEnd"/>
            <w:r>
              <w:t xml:space="preserve"> этих государствах;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gramStart"/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  <w:proofErr w:type="gram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>
              <w:t xml:space="preserve">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proofErr w:type="gramStart"/>
            <w:r>
              <w:t>летно</w:t>
            </w:r>
            <w:proofErr w:type="spellEnd"/>
            <w:r>
              <w:t xml:space="preserve"> - подъемный</w:t>
            </w:r>
            <w:proofErr w:type="gramEnd"/>
            <w:r>
              <w:t xml:space="preserve">, инженерно - технический составы гражданской авиации, независимо от места дислокации и выполнявшихся работ; лица начальствующего </w:t>
            </w:r>
            <w:r>
              <w:lastRenderedPageBreak/>
              <w:t xml:space="preserve">и рядового состава органов внутренних дел, проходившие в 1986 - 1987 годах службу в зоне отчуждения; </w:t>
            </w:r>
            <w:proofErr w:type="gramStart"/>
            <w:r>
              <w:t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gramStart"/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</w:t>
            </w:r>
            <w:r>
              <w:lastRenderedPageBreak/>
              <w:t>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1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gramStart"/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3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  <w:proofErr w:type="gramEnd"/>
          </w:p>
        </w:tc>
      </w:tr>
      <w:tr w:rsidR="00581999" w:rsidTr="00E0788A">
        <w:tc>
          <w:tcPr>
            <w:tcW w:w="14804" w:type="dxa"/>
            <w:gridSpan w:val="2"/>
          </w:tcPr>
          <w:p w:rsidR="00581999" w:rsidRDefault="00581999" w:rsidP="005B50E3">
            <w:pPr>
              <w:pStyle w:val="ConsPlusNormal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лица из числа военнослужащих и вольнонаемного состава Вооруженных Сил СССР, войск и органов Комитета государственной безопасности СССР, внутренних </w:t>
            </w:r>
            <w:r>
              <w:lastRenderedPageBreak/>
              <w:t>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Отдельные группы населения, страдающие гельминтозами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outlineLvl w:val="1"/>
            </w:pPr>
            <w:r>
              <w:t>Категории заболеваний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Детские церебральные параличи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 xml:space="preserve">Гепатоцеребральная дистрофия и </w:t>
            </w:r>
            <w:proofErr w:type="spellStart"/>
            <w:r>
              <w:t>фенилкетонурия</w:t>
            </w:r>
            <w:proofErr w:type="spell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Безбелковые</w:t>
            </w:r>
            <w:proofErr w:type="spellEnd"/>
            <w:r>
              <w:t xml:space="preserve"> продукты питания, белковые </w:t>
            </w:r>
            <w:proofErr w:type="spellStart"/>
            <w:r>
              <w:t>гидролизаты</w:t>
            </w:r>
            <w:proofErr w:type="spellEnd"/>
            <w:r>
              <w:t xml:space="preserve">, ферменты, </w:t>
            </w:r>
            <w:proofErr w:type="spellStart"/>
            <w:r>
              <w:t>психостимуляторы</w:t>
            </w:r>
            <w:proofErr w:type="spellEnd"/>
            <w:r>
              <w:t>, витамины, биостимуляторы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spellStart"/>
            <w:r>
              <w:t>Муковисцидоз</w:t>
            </w:r>
            <w:proofErr w:type="spellEnd"/>
            <w:r>
              <w:t xml:space="preserve"> (больным детям)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Ферменты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Острая перемежающаяся </w:t>
            </w:r>
            <w:proofErr w:type="spellStart"/>
            <w:r>
              <w:t>порфирия</w:t>
            </w:r>
            <w:proofErr w:type="spell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Анальгетики, </w:t>
            </w:r>
            <w:proofErr w:type="spellStart"/>
            <w:r>
              <w:t>B-блокаторы</w:t>
            </w:r>
            <w:proofErr w:type="spellEnd"/>
            <w:r>
              <w:t xml:space="preserve">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СПИД, ВИЧ - инфицированные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Онкологические заболевания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Лучевая болезнь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Лепра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Туберкулез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Противотуберкулезные препараты, </w:t>
            </w:r>
            <w:proofErr w:type="spellStart"/>
            <w:r>
              <w:t>гепатопротекторы</w:t>
            </w:r>
            <w:proofErr w:type="spell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Тяжелая форма бруцеллеза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Антибиотики, анальгетики, нестероидные и </w:t>
            </w:r>
            <w:proofErr w:type="spellStart"/>
            <w:r>
              <w:t>стероидные</w:t>
            </w:r>
            <w:proofErr w:type="spellEnd"/>
            <w:r>
              <w:t xml:space="preserve"> противовоспалительные препараты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Системные хронические тяжелые заболевания кожи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Бронхиальная астма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 xml:space="preserve">Ревматизм и </w:t>
            </w:r>
            <w:proofErr w:type="spellStart"/>
            <w:r>
              <w:t>ревматоидный</w:t>
            </w:r>
            <w:proofErr w:type="spellEnd"/>
            <w:r>
              <w:t xml:space="preserve"> артрит, системная (острая) красная волчанка, болезнь Бехтерева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</w:t>
            </w:r>
            <w:proofErr w:type="spellStart"/>
            <w:r>
              <w:t>хондропротекторы</w:t>
            </w:r>
            <w:proofErr w:type="spell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Инфаркт миокарда (первые шесть месяцев)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Лекарственные средства, необходимые для лечения данного </w:t>
            </w:r>
            <w:r>
              <w:lastRenderedPageBreak/>
              <w:t>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Состояние после операции по протезированию клапанов сердца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Пересадка органов и тканей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</w:t>
            </w:r>
            <w:proofErr w:type="spellStart"/>
            <w:r>
              <w:t>стероидные</w:t>
            </w:r>
            <w:proofErr w:type="spellEnd"/>
            <w:r>
              <w:t xml:space="preserve">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 xml:space="preserve">, препараты K, гипотензивные препараты, </w:t>
            </w: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диуретики</w:t>
            </w:r>
            <w:proofErr w:type="spellEnd"/>
            <w:r>
              <w:t xml:space="preserve">, </w:t>
            </w:r>
            <w:proofErr w:type="spellStart"/>
            <w:r>
              <w:t>гепатопротекторы</w:t>
            </w:r>
            <w:proofErr w:type="spellEnd"/>
            <w:r>
              <w:t>, ферменты поджелудочной железы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Диабет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Гипофизарный нанизм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Анаболические стероиды, соматотропный гормон, половые гормоны, инсулин, </w:t>
            </w:r>
            <w:proofErr w:type="spellStart"/>
            <w:r>
              <w:t>тиреоидные</w:t>
            </w:r>
            <w:proofErr w:type="spellEnd"/>
            <w:r>
              <w:t xml:space="preserve"> препараты, поливитамины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Преждевременное половое развитие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Стероидные</w:t>
            </w:r>
            <w:proofErr w:type="spellEnd"/>
            <w:r>
              <w:t xml:space="preserve">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Рассеянный склероз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Миастения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 лекарственные средства, </w:t>
            </w:r>
            <w:proofErr w:type="spellStart"/>
            <w:r>
              <w:t>стероидные</w:t>
            </w:r>
            <w:proofErr w:type="spellEnd"/>
            <w:r>
              <w:t xml:space="preserve"> гормоны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Миопатия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Мозжечковая атаксия Мари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Болезнь Паркинсона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Хронические урологические заболевания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Сифилис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lastRenderedPageBreak/>
              <w:t>Глаукома, катаракта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proofErr w:type="spellStart"/>
            <w:r>
              <w:t>Антихолинэстеразные</w:t>
            </w:r>
            <w:proofErr w:type="spellEnd"/>
            <w:r>
              <w:t xml:space="preserve">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глюкокортикоиды</w:t>
            </w:r>
            <w:proofErr w:type="spellEnd"/>
            <w:r>
              <w:t>)</w:t>
            </w:r>
          </w:p>
        </w:tc>
      </w:tr>
      <w:tr w:rsidR="00581999" w:rsidTr="00E0788A">
        <w:tc>
          <w:tcPr>
            <w:tcW w:w="7940" w:type="dxa"/>
          </w:tcPr>
          <w:p w:rsidR="00581999" w:rsidRDefault="00581999" w:rsidP="005B50E3">
            <w:pPr>
              <w:pStyle w:val="ConsPlusNormal"/>
              <w:ind w:firstLine="283"/>
            </w:pPr>
            <w:r>
              <w:t>Шизофрения и эпилепсия</w:t>
            </w:r>
          </w:p>
        </w:tc>
        <w:tc>
          <w:tcPr>
            <w:tcW w:w="6864" w:type="dxa"/>
          </w:tcPr>
          <w:p w:rsidR="00581999" w:rsidRDefault="00581999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581999" w:rsidRDefault="00581999">
      <w:pPr>
        <w:pStyle w:val="ConsPlusNormal"/>
      </w:pPr>
    </w:p>
    <w:p w:rsidR="00581999" w:rsidRDefault="00581999">
      <w:pPr>
        <w:pStyle w:val="ConsPlusNormal"/>
      </w:pPr>
    </w:p>
    <w:p w:rsidR="00581999" w:rsidRDefault="00581999">
      <w:pPr>
        <w:pStyle w:val="ConsPlusNormal"/>
      </w:pPr>
    </w:p>
    <w:sectPr w:rsidR="00581999" w:rsidSect="00E0788A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999"/>
    <w:rsid w:val="00581999"/>
    <w:rsid w:val="005B50E3"/>
    <w:rsid w:val="00CD0068"/>
    <w:rsid w:val="00E0788A"/>
    <w:rsid w:val="00EE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1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1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A2B02071E8AB284CEB1CAAAB1307741D4E156E95D9B2EC5491F8338B3D1CE41CED738FB33ACE2A7C6N" TargetMode="External"/><Relationship Id="rId13" Type="http://schemas.openxmlformats.org/officeDocument/2006/relationships/hyperlink" Target="consultantplus://offline/ref=E2FA2B02071E8AB284CEB1CAAAB1307742D6EA50E95D9B2EC5491F8338B3D1CE41CED738FB33AEE2A7C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FA2B02071E8AB284CEB1CAAAB1307747D6E253EA09CC2C941C118630E399DE0F8BDA39FA36AAC5N" TargetMode="External"/><Relationship Id="rId12" Type="http://schemas.openxmlformats.org/officeDocument/2006/relationships/hyperlink" Target="consultantplus://offline/ref=E2FA2B02071E8AB284CEB1CAAAB1307745D6EB52E654C624CD1013813FBC8ED94687DB39FB33ACAEC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A2B02071E8AB284CEB1CAAAB1307747D6E253EA09CC2C941C118630E399DE0F8BDA39FB32AACCN" TargetMode="External"/><Relationship Id="rId11" Type="http://schemas.openxmlformats.org/officeDocument/2006/relationships/hyperlink" Target="consultantplus://offline/ref=E2FA2B02071E8AB284CEB1CAAAB1307742D6EA50E95D9B2EC5491F8338B3D1CE41CED738FB33AEE2A7C3N" TargetMode="External"/><Relationship Id="rId5" Type="http://schemas.openxmlformats.org/officeDocument/2006/relationships/hyperlink" Target="consultantplus://offline/ref=E2FA2B02071E8AB284CEB1CAAAB1307747D6E253EA09CC2C941C118630E399DE0F8BDA39FB32AACC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2FA2B02071E8AB284CEB1CAAAB1307745D6EB52E654C624CD1013813FBC8ED94687DB39FB33ACAEC4N" TargetMode="External"/><Relationship Id="rId4" Type="http://schemas.openxmlformats.org/officeDocument/2006/relationships/hyperlink" Target="consultantplus://offline/ref=E2FA2B02071E8AB284CEB1CAAAB1307747D6E253EA09CC2C941C118630E399DE0F8BDA39FB32AACCN" TargetMode="External"/><Relationship Id="rId9" Type="http://schemas.openxmlformats.org/officeDocument/2006/relationships/hyperlink" Target="consultantplus://offline/ref=E2FA2B02071E8AB284CEB1CAAAB1307742D6EA50E95D9B2EC5491F8338B3D1CE41CED738FB33AEE2A7C3N" TargetMode="External"/><Relationship Id="rId14" Type="http://schemas.openxmlformats.org/officeDocument/2006/relationships/hyperlink" Target="consultantplus://offline/ref=E2FA2B02071E8AB284CEB1CAAAB1307745D6EB52E654C624CD1013813FBC8ED94687DB39FB33ACAEC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3193</Words>
  <Characters>18206</Characters>
  <Application>Microsoft Office Word</Application>
  <DocSecurity>0</DocSecurity>
  <Lines>151</Lines>
  <Paragraphs>42</Paragraphs>
  <ScaleCrop>false</ScaleCrop>
  <Company>КОКБ</Company>
  <LinksUpToDate>false</LinksUpToDate>
  <CharactersWithSpaces>21357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</dc:creator>
  <cp:lastModifiedBy>Яцкивская</cp:lastModifiedBy>
  <cp:revision>3</cp:revision>
  <dcterms:created xsi:type="dcterms:W3CDTF">2018-02-16T13:01:00Z</dcterms:created>
  <dcterms:modified xsi:type="dcterms:W3CDTF">2018-02-16T13:09:00Z</dcterms:modified>
</cp:coreProperties>
</file>